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CAD" w:rsidRDefault="00802CAD" w:rsidP="00184A9E">
      <w:pPr>
        <w:pStyle w:val="Heading1"/>
        <w:ind w:left="-142" w:firstLine="284"/>
        <w:rPr>
          <w:rFonts w:ascii="Arial" w:hAnsi="Arial" w:cs="Arial"/>
          <w:color w:val="003366"/>
          <w:sz w:val="44"/>
        </w:rPr>
      </w:pPr>
      <w:r>
        <w:rPr>
          <w:rFonts w:ascii="Arial" w:hAnsi="Arial" w:cs="Arial"/>
          <w:color w:val="003366"/>
          <w:sz w:val="44"/>
        </w:rPr>
        <w:t>Aberdeen Maritime Joint Branch</w:t>
      </w:r>
    </w:p>
    <w:p w:rsidR="00BD4A0C" w:rsidRDefault="00184A9E" w:rsidP="00184A9E">
      <w:pPr>
        <w:pStyle w:val="Heading2"/>
        <w:ind w:left="-142" w:firstLine="284"/>
        <w:rPr>
          <w:color w:val="000080"/>
        </w:rPr>
      </w:pPr>
      <w:r>
        <w:rPr>
          <w:noProof/>
          <w:lang w:val="en-US"/>
        </w:rPr>
        <w:drawing>
          <wp:anchor distT="0" distB="0" distL="114300" distR="114300" simplePos="0" relativeHeight="251657726" behindDoc="1" locked="0" layoutInCell="1" allowOverlap="1">
            <wp:simplePos x="0" y="0"/>
            <wp:positionH relativeFrom="column">
              <wp:posOffset>3886200</wp:posOffset>
            </wp:positionH>
            <wp:positionV relativeFrom="paragraph">
              <wp:posOffset>135890</wp:posOffset>
            </wp:positionV>
            <wp:extent cx="889000" cy="971550"/>
            <wp:effectExtent l="25400" t="0" r="0" b="0"/>
            <wp:wrapNone/>
            <wp:docPr id="69" name="Placeholder" descr="RINA 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A Crest.gif"/>
                    <pic:cNvPicPr/>
                  </pic:nvPicPr>
                  <pic:blipFill>
                    <a:blip r:embed="rId4"/>
                    <a:stretch>
                      <a:fillRect/>
                    </a:stretch>
                  </pic:blipFill>
                  <pic:spPr>
                    <a:xfrm>
                      <a:off x="0" y="0"/>
                      <a:ext cx="889000" cy="971550"/>
                    </a:xfrm>
                    <a:prstGeom prst="rect">
                      <a:avLst/>
                    </a:prstGeom>
                  </pic:spPr>
                </pic:pic>
              </a:graphicData>
            </a:graphic>
          </wp:anchor>
        </w:drawing>
      </w:r>
      <w:r>
        <w:rPr>
          <w:noProof/>
          <w:lang w:val="en-US"/>
        </w:rPr>
        <w:drawing>
          <wp:anchor distT="0" distB="0" distL="114300" distR="114300" simplePos="0" relativeHeight="251657214" behindDoc="1" locked="0" layoutInCell="1" allowOverlap="1">
            <wp:simplePos x="0" y="0"/>
            <wp:positionH relativeFrom="column">
              <wp:posOffset>4800600</wp:posOffset>
            </wp:positionH>
            <wp:positionV relativeFrom="paragraph">
              <wp:posOffset>135890</wp:posOffset>
            </wp:positionV>
            <wp:extent cx="866140" cy="912495"/>
            <wp:effectExtent l="25400" t="0" r="0" b="0"/>
            <wp:wrapNone/>
            <wp:docPr id="30" name="Picture 2" descr="IMarES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rEST-RINA"/>
                    <pic:cNvPicPr>
                      <a:picLocks noChangeAspect="1" noChangeArrowheads="1"/>
                    </pic:cNvPicPr>
                  </pic:nvPicPr>
                  <pic:blipFill>
                    <a:blip r:embed="rId5"/>
                    <a:stretch>
                      <a:fillRect/>
                    </a:stretch>
                  </pic:blipFill>
                  <pic:spPr bwMode="auto">
                    <a:xfrm>
                      <a:off x="0" y="0"/>
                      <a:ext cx="866140" cy="9124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8239" behindDoc="0" locked="0" layoutInCell="1" allowOverlap="1">
            <wp:simplePos x="0" y="0"/>
            <wp:positionH relativeFrom="column">
              <wp:posOffset>5715000</wp:posOffset>
            </wp:positionH>
            <wp:positionV relativeFrom="paragraph">
              <wp:posOffset>135890</wp:posOffset>
            </wp:positionV>
            <wp:extent cx="685800" cy="977900"/>
            <wp:effectExtent l="25400" t="0" r="0" b="0"/>
            <wp:wrapNone/>
            <wp:docPr id="66" name="Picture 30" descr="IES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IS Logo.jpg"/>
                    <pic:cNvPicPr/>
                  </pic:nvPicPr>
                  <pic:blipFill>
                    <a:blip r:embed="rId6"/>
                    <a:stretch>
                      <a:fillRect/>
                    </a:stretch>
                  </pic:blipFill>
                  <pic:spPr>
                    <a:xfrm>
                      <a:off x="0" y="0"/>
                      <a:ext cx="685800" cy="977900"/>
                    </a:xfrm>
                    <a:prstGeom prst="rect">
                      <a:avLst/>
                    </a:prstGeom>
                  </pic:spPr>
                </pic:pic>
              </a:graphicData>
            </a:graphic>
          </wp:anchor>
        </w:drawing>
      </w:r>
      <w:r w:rsidR="00802CAD">
        <w:t xml:space="preserve">A Joint Branch of the RINA and the </w:t>
      </w:r>
      <w:proofErr w:type="spellStart"/>
      <w:r w:rsidR="00802CAD">
        <w:t>IMarEST</w:t>
      </w:r>
      <w:proofErr w:type="spellEnd"/>
      <w:r w:rsidR="00802CAD">
        <w:t xml:space="preserve"> and the IESIS</w:t>
      </w:r>
      <w:r w:rsidR="00BD4A0C">
        <w:rPr>
          <w:sz w:val="18"/>
        </w:rPr>
        <w:tab/>
      </w:r>
    </w:p>
    <w:p w:rsidR="00BD4A0C" w:rsidRDefault="00BD4A0C" w:rsidP="00184A9E">
      <w:pPr>
        <w:ind w:left="-142" w:firstLine="284"/>
        <w:rPr>
          <w:rFonts w:ascii="Arial" w:hAnsi="Arial" w:cs="Arial"/>
          <w:b/>
          <w:bCs/>
          <w:color w:val="000080"/>
          <w:sz w:val="20"/>
        </w:rPr>
      </w:pPr>
    </w:p>
    <w:p w:rsidR="00F31A7D" w:rsidRPr="003B6B70" w:rsidRDefault="00F31A7D" w:rsidP="00184A9E">
      <w:pPr>
        <w:ind w:left="-142" w:firstLine="284"/>
        <w:rPr>
          <w:rFonts w:ascii="Arial" w:hAnsi="Arial" w:cs="Arial"/>
          <w:b/>
          <w:bCs/>
          <w:color w:val="000080"/>
          <w:sz w:val="20"/>
        </w:rPr>
      </w:pPr>
      <w:r w:rsidRPr="003B6B70">
        <w:rPr>
          <w:rFonts w:ascii="Arial" w:hAnsi="Arial" w:cs="Arial"/>
          <w:b/>
          <w:bCs/>
          <w:color w:val="000080"/>
          <w:sz w:val="20"/>
        </w:rPr>
        <w:t xml:space="preserve">Branch Chairman: </w:t>
      </w:r>
      <w:r>
        <w:rPr>
          <w:rFonts w:ascii="Arial" w:hAnsi="Arial" w:cs="Arial"/>
          <w:b/>
          <w:bCs/>
          <w:color w:val="000080"/>
          <w:sz w:val="20"/>
        </w:rPr>
        <w:tab/>
      </w:r>
      <w:r>
        <w:rPr>
          <w:rFonts w:ascii="Arial" w:hAnsi="Arial" w:cs="Arial"/>
          <w:b/>
          <w:bCs/>
          <w:color w:val="000080"/>
          <w:sz w:val="20"/>
        </w:rPr>
        <w:tab/>
      </w:r>
      <w:r>
        <w:rPr>
          <w:rFonts w:ascii="Arial" w:hAnsi="Arial" w:cs="Arial"/>
          <w:b/>
          <w:bCs/>
          <w:color w:val="000080"/>
          <w:sz w:val="20"/>
        </w:rPr>
        <w:tab/>
      </w:r>
      <w:r>
        <w:rPr>
          <w:rFonts w:ascii="Arial" w:hAnsi="Arial" w:cs="Arial"/>
          <w:b/>
          <w:bCs/>
          <w:color w:val="000080"/>
          <w:sz w:val="20"/>
        </w:rPr>
        <w:tab/>
      </w:r>
      <w:r>
        <w:rPr>
          <w:rFonts w:ascii="Arial" w:hAnsi="Arial" w:cs="Arial"/>
          <w:b/>
          <w:bCs/>
          <w:color w:val="000080"/>
          <w:sz w:val="20"/>
        </w:rPr>
        <w:tab/>
      </w:r>
      <w:r w:rsidR="00184A9E">
        <w:rPr>
          <w:rFonts w:ascii="Arial" w:hAnsi="Arial" w:cs="Arial"/>
          <w:b/>
          <w:bCs/>
          <w:color w:val="000080"/>
          <w:sz w:val="20"/>
        </w:rPr>
        <w:t xml:space="preserve">                   </w:t>
      </w:r>
      <w:r>
        <w:rPr>
          <w:rFonts w:ascii="Arial" w:hAnsi="Arial" w:cs="Arial"/>
          <w:b/>
          <w:bCs/>
          <w:color w:val="000080"/>
          <w:sz w:val="20"/>
        </w:rPr>
        <w:tab/>
      </w:r>
    </w:p>
    <w:p w:rsidR="00F31A7D" w:rsidRPr="003B6B70" w:rsidRDefault="00F31A7D" w:rsidP="00184A9E">
      <w:pPr>
        <w:ind w:left="-142" w:firstLine="284"/>
        <w:rPr>
          <w:rFonts w:ascii="Arial" w:hAnsi="Arial" w:cs="Arial"/>
          <w:b/>
          <w:bCs/>
          <w:color w:val="000080"/>
          <w:sz w:val="20"/>
        </w:rPr>
      </w:pPr>
      <w:r w:rsidRPr="003B6B70">
        <w:rPr>
          <w:rFonts w:ascii="Arial" w:hAnsi="Arial" w:cs="Arial"/>
          <w:b/>
          <w:bCs/>
          <w:color w:val="000080"/>
          <w:sz w:val="20"/>
        </w:rPr>
        <w:t xml:space="preserve">Mr. </w:t>
      </w:r>
      <w:r w:rsidR="00DA08FD">
        <w:rPr>
          <w:rFonts w:ascii="Arial" w:hAnsi="Arial" w:cs="Arial"/>
          <w:b/>
          <w:bCs/>
          <w:color w:val="000080"/>
          <w:sz w:val="20"/>
        </w:rPr>
        <w:t>Bryan Bain</w:t>
      </w:r>
      <w:r w:rsidRPr="003B6B70">
        <w:rPr>
          <w:rFonts w:ascii="Arial" w:hAnsi="Arial" w:cs="Arial"/>
          <w:b/>
          <w:bCs/>
          <w:color w:val="000080"/>
          <w:sz w:val="20"/>
        </w:rPr>
        <w:t xml:space="preserve">, </w:t>
      </w:r>
      <w:proofErr w:type="spellStart"/>
      <w:r w:rsidR="00DA08FD">
        <w:rPr>
          <w:rFonts w:ascii="Arial" w:hAnsi="Arial" w:cs="Arial"/>
          <w:b/>
          <w:bCs/>
          <w:color w:val="000080"/>
          <w:sz w:val="20"/>
        </w:rPr>
        <w:t>MIMarEST</w:t>
      </w:r>
      <w:proofErr w:type="spellEnd"/>
    </w:p>
    <w:p w:rsidR="00F31A7D" w:rsidRPr="003B6B70" w:rsidRDefault="00DA08FD" w:rsidP="00184A9E">
      <w:pPr>
        <w:ind w:left="-142" w:firstLine="284"/>
        <w:rPr>
          <w:rFonts w:ascii="Arial" w:hAnsi="Arial" w:cs="Arial"/>
          <w:b/>
          <w:bCs/>
          <w:i/>
          <w:iCs/>
          <w:color w:val="3366FF"/>
          <w:sz w:val="20"/>
        </w:rPr>
      </w:pPr>
      <w:r>
        <w:rPr>
          <w:rFonts w:ascii="Arial" w:hAnsi="Arial" w:cs="Arial"/>
          <w:b/>
          <w:bCs/>
          <w:i/>
          <w:iCs/>
          <w:color w:val="3366FF"/>
          <w:sz w:val="20"/>
        </w:rPr>
        <w:t>bbain@morconenergy.com</w:t>
      </w:r>
    </w:p>
    <w:p w:rsidR="00F31A7D" w:rsidRDefault="00F31A7D" w:rsidP="00184A9E">
      <w:pPr>
        <w:ind w:left="-142" w:firstLine="284"/>
        <w:rPr>
          <w:rFonts w:ascii="Arial" w:hAnsi="Arial" w:cs="Arial"/>
          <w:b/>
          <w:bCs/>
          <w:i/>
          <w:iCs/>
          <w:color w:val="000080"/>
          <w:sz w:val="18"/>
        </w:rPr>
      </w:pPr>
    </w:p>
    <w:p w:rsidR="00F31A7D" w:rsidRDefault="00F31A7D" w:rsidP="00184A9E">
      <w:pPr>
        <w:ind w:left="-142" w:firstLine="284"/>
        <w:rPr>
          <w:rFonts w:ascii="Arial" w:hAnsi="Arial" w:cs="Arial"/>
          <w:b/>
          <w:bCs/>
          <w:color w:val="000080"/>
          <w:sz w:val="20"/>
        </w:rPr>
      </w:pPr>
      <w:r w:rsidRPr="003B6B70">
        <w:rPr>
          <w:rFonts w:ascii="Arial" w:hAnsi="Arial" w:cs="Arial"/>
          <w:b/>
          <w:bCs/>
          <w:color w:val="000080"/>
          <w:sz w:val="20"/>
        </w:rPr>
        <w:t xml:space="preserve">Hon. Secretary: </w:t>
      </w:r>
    </w:p>
    <w:p w:rsidR="00F31A7D" w:rsidRPr="003B6B70" w:rsidRDefault="00F31A7D" w:rsidP="00184A9E">
      <w:pPr>
        <w:ind w:left="-142" w:firstLine="284"/>
        <w:rPr>
          <w:rFonts w:ascii="Arial" w:hAnsi="Arial" w:cs="Arial"/>
          <w:b/>
          <w:bCs/>
          <w:color w:val="000080"/>
          <w:sz w:val="20"/>
        </w:rPr>
      </w:pPr>
      <w:r>
        <w:rPr>
          <w:rFonts w:ascii="Arial" w:hAnsi="Arial" w:cs="Arial"/>
          <w:b/>
          <w:bCs/>
          <w:color w:val="000080"/>
          <w:sz w:val="20"/>
        </w:rPr>
        <w:t>M</w:t>
      </w:r>
      <w:r w:rsidRPr="003B6B70">
        <w:rPr>
          <w:rFonts w:ascii="Arial" w:hAnsi="Arial" w:cs="Arial"/>
          <w:b/>
          <w:bCs/>
          <w:color w:val="000080"/>
          <w:sz w:val="20"/>
        </w:rPr>
        <w:t xml:space="preserve">r. William Paterson, </w:t>
      </w:r>
      <w:proofErr w:type="spellStart"/>
      <w:r w:rsidRPr="00DA08FD">
        <w:rPr>
          <w:rFonts w:ascii="Arial" w:hAnsi="Arial" w:cs="Arial"/>
          <w:b/>
          <w:bCs/>
          <w:iCs/>
          <w:color w:val="000080"/>
          <w:sz w:val="20"/>
        </w:rPr>
        <w:t>IEng</w:t>
      </w:r>
      <w:proofErr w:type="spellEnd"/>
      <w:r w:rsidRPr="00DA08FD">
        <w:rPr>
          <w:rFonts w:ascii="Arial" w:hAnsi="Arial" w:cs="Arial"/>
          <w:b/>
          <w:bCs/>
          <w:iCs/>
          <w:color w:val="000080"/>
          <w:sz w:val="20"/>
        </w:rPr>
        <w:t xml:space="preserve">, </w:t>
      </w:r>
      <w:proofErr w:type="spellStart"/>
      <w:r w:rsidRPr="00DA08FD">
        <w:rPr>
          <w:rFonts w:ascii="Arial" w:hAnsi="Arial" w:cs="Arial"/>
          <w:b/>
          <w:bCs/>
          <w:iCs/>
          <w:color w:val="000080"/>
          <w:sz w:val="20"/>
        </w:rPr>
        <w:t>IMarEng</w:t>
      </w:r>
      <w:proofErr w:type="spellEnd"/>
      <w:r w:rsidRPr="00DA08FD">
        <w:rPr>
          <w:rFonts w:ascii="Arial" w:hAnsi="Arial" w:cs="Arial"/>
          <w:b/>
          <w:bCs/>
          <w:iCs/>
          <w:color w:val="000080"/>
          <w:sz w:val="20"/>
        </w:rPr>
        <w:t xml:space="preserve">, </w:t>
      </w:r>
      <w:proofErr w:type="spellStart"/>
      <w:r w:rsidRPr="00DA08FD">
        <w:rPr>
          <w:rFonts w:ascii="Arial" w:hAnsi="Arial" w:cs="Arial"/>
          <w:b/>
          <w:bCs/>
          <w:iCs/>
          <w:color w:val="000080"/>
          <w:sz w:val="20"/>
        </w:rPr>
        <w:t>MIMarEST</w:t>
      </w:r>
      <w:proofErr w:type="spellEnd"/>
    </w:p>
    <w:p w:rsidR="00F31A7D" w:rsidRPr="00BD4A0C" w:rsidRDefault="00F31A7D" w:rsidP="00184A9E">
      <w:pPr>
        <w:ind w:left="-142" w:firstLine="284"/>
        <w:rPr>
          <w:rFonts w:ascii="Arial" w:hAnsi="Arial" w:cs="Arial"/>
          <w:b/>
          <w:bCs/>
          <w:i/>
          <w:iCs/>
          <w:color w:val="3366FF"/>
          <w:sz w:val="20"/>
        </w:rPr>
      </w:pPr>
      <w:r>
        <w:rPr>
          <w:rFonts w:ascii="Arial" w:hAnsi="Arial" w:cs="Arial"/>
          <w:b/>
          <w:bCs/>
          <w:i/>
          <w:iCs/>
          <w:color w:val="3366FF"/>
          <w:sz w:val="20"/>
        </w:rPr>
        <w:t>patersonw@googlemail.com</w:t>
      </w:r>
    </w:p>
    <w:p w:rsidR="00F31A7D" w:rsidRPr="00BD4A0C" w:rsidRDefault="00F31A7D" w:rsidP="00184A9E">
      <w:pPr>
        <w:ind w:left="-142" w:firstLine="284"/>
        <w:rPr>
          <w:rFonts w:ascii="Arial" w:hAnsi="Arial" w:cs="Arial"/>
          <w:b/>
          <w:bCs/>
          <w:i/>
          <w:iCs/>
          <w:color w:val="3366FF"/>
          <w:sz w:val="20"/>
        </w:rPr>
      </w:pPr>
    </w:p>
    <w:p w:rsidR="00F31A7D" w:rsidRDefault="00F31A7D" w:rsidP="00184A9E">
      <w:pPr>
        <w:ind w:left="-142" w:firstLine="284"/>
        <w:rPr>
          <w:rFonts w:ascii="Arial" w:hAnsi="Arial" w:cs="Arial"/>
          <w:b/>
          <w:bCs/>
          <w:color w:val="000080"/>
          <w:sz w:val="20"/>
        </w:rPr>
      </w:pPr>
      <w:r w:rsidRPr="003B6B70">
        <w:rPr>
          <w:rFonts w:ascii="Arial" w:hAnsi="Arial" w:cs="Arial"/>
          <w:b/>
          <w:bCs/>
          <w:color w:val="000080"/>
          <w:sz w:val="20"/>
        </w:rPr>
        <w:t xml:space="preserve">Hon. Treasurer: </w:t>
      </w:r>
      <w:r w:rsidR="008C0C7A">
        <w:rPr>
          <w:rFonts w:ascii="Arial" w:hAnsi="Arial" w:cs="Arial"/>
          <w:b/>
          <w:bCs/>
          <w:color w:val="000080"/>
          <w:sz w:val="20"/>
        </w:rPr>
        <w:tab/>
      </w:r>
      <w:r w:rsidR="008C0C7A">
        <w:rPr>
          <w:rFonts w:ascii="Arial" w:hAnsi="Arial" w:cs="Arial"/>
          <w:b/>
          <w:bCs/>
          <w:color w:val="000080"/>
          <w:sz w:val="20"/>
        </w:rPr>
        <w:tab/>
      </w:r>
      <w:r w:rsidR="008C0C7A">
        <w:rPr>
          <w:rFonts w:ascii="Arial" w:hAnsi="Arial" w:cs="Arial"/>
          <w:b/>
          <w:bCs/>
          <w:color w:val="000080"/>
          <w:sz w:val="20"/>
        </w:rPr>
        <w:tab/>
      </w:r>
      <w:r w:rsidR="008C0C7A">
        <w:rPr>
          <w:rFonts w:ascii="Arial" w:hAnsi="Arial" w:cs="Arial"/>
          <w:b/>
          <w:bCs/>
          <w:color w:val="000080"/>
          <w:sz w:val="20"/>
        </w:rPr>
        <w:tab/>
      </w:r>
      <w:r w:rsidR="008C0C7A">
        <w:rPr>
          <w:rFonts w:ascii="Arial" w:hAnsi="Arial" w:cs="Arial"/>
          <w:b/>
          <w:bCs/>
          <w:color w:val="000080"/>
          <w:sz w:val="20"/>
        </w:rPr>
        <w:tab/>
      </w:r>
      <w:r w:rsidR="008C0C7A">
        <w:rPr>
          <w:rFonts w:ascii="Arial" w:hAnsi="Arial" w:cs="Arial"/>
          <w:b/>
          <w:bCs/>
          <w:color w:val="000080"/>
          <w:sz w:val="20"/>
        </w:rPr>
        <w:tab/>
      </w:r>
      <w:r w:rsidR="008F0A25">
        <w:rPr>
          <w:rFonts w:ascii="Arial" w:hAnsi="Arial" w:cs="Arial"/>
          <w:b/>
          <w:bCs/>
          <w:color w:val="000080"/>
          <w:sz w:val="20"/>
        </w:rPr>
        <w:t xml:space="preserve">       </w:t>
      </w:r>
      <w:r w:rsidR="008C0C7A" w:rsidRPr="008C0C7A">
        <w:rPr>
          <w:rFonts w:ascii="Arial" w:hAnsi="Arial" w:cs="Arial"/>
          <w:bCs/>
          <w:sz w:val="16"/>
        </w:rPr>
        <w:t>The Royal Institution of Naval Architects</w:t>
      </w:r>
    </w:p>
    <w:p w:rsidR="00F31A7D" w:rsidRPr="008C0C7A" w:rsidRDefault="00F31A7D" w:rsidP="00184A9E">
      <w:pPr>
        <w:ind w:left="-142" w:firstLine="284"/>
        <w:rPr>
          <w:rFonts w:ascii="Arial" w:hAnsi="Arial" w:cs="Arial"/>
          <w:bCs/>
          <w:sz w:val="16"/>
        </w:rPr>
      </w:pPr>
      <w:proofErr w:type="spellStart"/>
      <w:r w:rsidRPr="003B6B70">
        <w:rPr>
          <w:rFonts w:ascii="Arial" w:hAnsi="Arial" w:cs="Arial"/>
          <w:b/>
          <w:bCs/>
          <w:color w:val="000080"/>
          <w:sz w:val="20"/>
        </w:rPr>
        <w:t>Eur.Eng</w:t>
      </w:r>
      <w:proofErr w:type="spellEnd"/>
      <w:r w:rsidRPr="003B6B70">
        <w:rPr>
          <w:rFonts w:ascii="Arial" w:hAnsi="Arial" w:cs="Arial"/>
          <w:b/>
          <w:bCs/>
          <w:color w:val="000080"/>
          <w:sz w:val="20"/>
        </w:rPr>
        <w:t xml:space="preserve"> David Armstrong, </w:t>
      </w:r>
      <w:proofErr w:type="spellStart"/>
      <w:r w:rsidRPr="003B6B70">
        <w:rPr>
          <w:rFonts w:ascii="Arial" w:hAnsi="Arial" w:cs="Arial"/>
          <w:b/>
          <w:bCs/>
          <w:color w:val="000080"/>
          <w:sz w:val="20"/>
        </w:rPr>
        <w:t>CEng</w:t>
      </w:r>
      <w:proofErr w:type="spellEnd"/>
      <w:r w:rsidRPr="003B6B70">
        <w:rPr>
          <w:rFonts w:ascii="Arial" w:hAnsi="Arial" w:cs="Arial"/>
          <w:b/>
          <w:bCs/>
          <w:color w:val="000080"/>
          <w:sz w:val="20"/>
        </w:rPr>
        <w:t>,</w:t>
      </w:r>
      <w:r w:rsidR="00C25A82">
        <w:rPr>
          <w:rFonts w:ascii="Arial" w:hAnsi="Arial" w:cs="Arial"/>
          <w:b/>
          <w:bCs/>
          <w:color w:val="000080"/>
          <w:sz w:val="20"/>
        </w:rPr>
        <w:t xml:space="preserve"> </w:t>
      </w:r>
      <w:proofErr w:type="spellStart"/>
      <w:r w:rsidRPr="003B6B70">
        <w:rPr>
          <w:rFonts w:ascii="Arial" w:hAnsi="Arial" w:cs="Arial"/>
          <w:b/>
          <w:bCs/>
          <w:color w:val="000080"/>
          <w:sz w:val="20"/>
        </w:rPr>
        <w:t>CMarEng</w:t>
      </w:r>
      <w:proofErr w:type="spellEnd"/>
      <w:r w:rsidRPr="003B6B70">
        <w:rPr>
          <w:rFonts w:ascii="Arial" w:hAnsi="Arial" w:cs="Arial"/>
          <w:b/>
          <w:bCs/>
          <w:color w:val="000080"/>
          <w:sz w:val="20"/>
        </w:rPr>
        <w:t xml:space="preserve">, </w:t>
      </w:r>
      <w:proofErr w:type="spellStart"/>
      <w:r w:rsidRPr="003B6B70">
        <w:rPr>
          <w:rFonts w:ascii="Arial" w:hAnsi="Arial" w:cs="Arial"/>
          <w:b/>
          <w:bCs/>
          <w:color w:val="000080"/>
          <w:sz w:val="20"/>
        </w:rPr>
        <w:t>FIMarEST</w:t>
      </w:r>
      <w:proofErr w:type="spellEnd"/>
      <w:r w:rsidR="008C0C7A">
        <w:rPr>
          <w:rFonts w:ascii="Arial" w:hAnsi="Arial" w:cs="Arial"/>
          <w:b/>
          <w:bCs/>
          <w:color w:val="000080"/>
          <w:sz w:val="20"/>
        </w:rPr>
        <w:tab/>
      </w:r>
      <w:r w:rsidR="008F0A25">
        <w:rPr>
          <w:rFonts w:ascii="Arial" w:hAnsi="Arial" w:cs="Arial"/>
          <w:b/>
          <w:bCs/>
          <w:color w:val="000080"/>
          <w:sz w:val="20"/>
        </w:rPr>
        <w:t xml:space="preserve">       </w:t>
      </w:r>
      <w:r w:rsidR="008C0C7A" w:rsidRPr="008C0C7A">
        <w:rPr>
          <w:rFonts w:ascii="Arial" w:hAnsi="Arial" w:cs="Arial"/>
          <w:bCs/>
          <w:sz w:val="16"/>
        </w:rPr>
        <w:t>The Institute of Marine Engineering Science and Technology</w:t>
      </w:r>
    </w:p>
    <w:p w:rsidR="00F31A7D" w:rsidRPr="008C0C7A" w:rsidRDefault="00DA08FD" w:rsidP="00184A9E">
      <w:pPr>
        <w:ind w:left="-142" w:firstLine="284"/>
        <w:rPr>
          <w:rFonts w:ascii="Arial" w:hAnsi="Arial" w:cs="Arial"/>
          <w:bCs/>
          <w:sz w:val="16"/>
        </w:rPr>
      </w:pPr>
      <w:proofErr w:type="gramStart"/>
      <w:r>
        <w:rPr>
          <w:rFonts w:ascii="Arial" w:hAnsi="Arial" w:cs="Arial"/>
          <w:b/>
          <w:bCs/>
          <w:i/>
          <w:iCs/>
          <w:color w:val="3366FF"/>
          <w:sz w:val="20"/>
        </w:rPr>
        <w:t>d</w:t>
      </w:r>
      <w:r w:rsidR="00F31A7D" w:rsidRPr="00BD4A0C">
        <w:rPr>
          <w:rFonts w:ascii="Arial" w:hAnsi="Arial" w:cs="Arial"/>
          <w:b/>
          <w:bCs/>
          <w:i/>
          <w:iCs/>
          <w:color w:val="3366FF"/>
          <w:sz w:val="20"/>
        </w:rPr>
        <w:t>avid.</w:t>
      </w:r>
      <w:r w:rsidR="00F31A7D" w:rsidRPr="009A740A">
        <w:rPr>
          <w:rFonts w:ascii="Arial" w:hAnsi="Arial" w:cs="Arial"/>
          <w:b/>
          <w:bCs/>
          <w:i/>
          <w:iCs/>
          <w:color w:val="548DD4" w:themeColor="text2" w:themeTint="99"/>
          <w:sz w:val="20"/>
        </w:rPr>
        <w:t>armstrong</w:t>
      </w:r>
      <w:r w:rsidR="00F31A7D" w:rsidRPr="00BD4A0C">
        <w:rPr>
          <w:rFonts w:ascii="Arial" w:hAnsi="Arial" w:cs="Arial"/>
          <w:b/>
          <w:bCs/>
          <w:i/>
          <w:iCs/>
          <w:color w:val="3366FF"/>
          <w:sz w:val="20"/>
        </w:rPr>
        <w:t>@lr.org</w:t>
      </w:r>
      <w:proofErr w:type="gramEnd"/>
      <w:r w:rsidR="008F0A25">
        <w:rPr>
          <w:rFonts w:ascii="Arial" w:hAnsi="Arial" w:cs="Arial"/>
          <w:b/>
          <w:bCs/>
          <w:i/>
          <w:iCs/>
          <w:color w:val="3366FF"/>
          <w:sz w:val="20"/>
        </w:rPr>
        <w:tab/>
      </w:r>
      <w:r w:rsidR="008F0A25">
        <w:rPr>
          <w:rFonts w:ascii="Arial" w:hAnsi="Arial" w:cs="Arial"/>
          <w:b/>
          <w:bCs/>
          <w:i/>
          <w:iCs/>
          <w:color w:val="3366FF"/>
          <w:sz w:val="20"/>
        </w:rPr>
        <w:tab/>
      </w:r>
      <w:r w:rsidR="008F0A25">
        <w:rPr>
          <w:rFonts w:ascii="Arial" w:hAnsi="Arial" w:cs="Arial"/>
          <w:b/>
          <w:bCs/>
          <w:i/>
          <w:iCs/>
          <w:color w:val="3366FF"/>
          <w:sz w:val="20"/>
        </w:rPr>
        <w:tab/>
      </w:r>
      <w:r w:rsidR="008F0A25">
        <w:rPr>
          <w:rFonts w:ascii="Arial" w:hAnsi="Arial" w:cs="Arial"/>
          <w:b/>
          <w:bCs/>
          <w:i/>
          <w:iCs/>
          <w:color w:val="3366FF"/>
          <w:sz w:val="20"/>
        </w:rPr>
        <w:tab/>
      </w:r>
      <w:r w:rsidR="008F0A25">
        <w:rPr>
          <w:rFonts w:ascii="Arial" w:hAnsi="Arial" w:cs="Arial"/>
          <w:b/>
          <w:bCs/>
          <w:i/>
          <w:iCs/>
          <w:color w:val="3366FF"/>
          <w:sz w:val="20"/>
        </w:rPr>
        <w:tab/>
        <w:t xml:space="preserve">       </w:t>
      </w:r>
      <w:r w:rsidR="008F0A25" w:rsidRPr="008C0C7A">
        <w:rPr>
          <w:rFonts w:ascii="Arial" w:hAnsi="Arial" w:cs="Arial"/>
          <w:bCs/>
          <w:sz w:val="16"/>
        </w:rPr>
        <w:t>The Institution of Engineers and Shipbuilders in Scotland</w:t>
      </w:r>
    </w:p>
    <w:p w:rsidR="00BD4A0C" w:rsidRDefault="00BD4A0C" w:rsidP="00184A9E">
      <w:pPr>
        <w:ind w:left="-142" w:firstLine="284"/>
        <w:rPr>
          <w:rFonts w:ascii="Arial" w:hAnsi="Arial" w:cs="Arial"/>
          <w:b/>
          <w:bCs/>
          <w:color w:val="000080"/>
          <w:sz w:val="20"/>
        </w:rPr>
      </w:pPr>
    </w:p>
    <w:p w:rsidR="0025660E" w:rsidRDefault="00BD4A0C" w:rsidP="000A392F">
      <w:pPr>
        <w:ind w:left="-851" w:firstLine="5529"/>
        <w:rPr>
          <w:noProof/>
        </w:rPr>
      </w:pPr>
      <w:r>
        <w:rPr>
          <w:rFonts w:ascii="Arial" w:hAnsi="Arial" w:cs="Arial"/>
          <w:b/>
          <w:bCs/>
          <w:color w:val="000080"/>
          <w:sz w:val="20"/>
        </w:rPr>
        <w:tab/>
      </w:r>
      <w:r>
        <w:rPr>
          <w:noProof/>
        </w:rPr>
        <w:tab/>
      </w:r>
      <w:r>
        <w:rPr>
          <w:noProof/>
        </w:rPr>
        <w:tab/>
      </w:r>
      <w:r>
        <w:rPr>
          <w:noProof/>
        </w:rPr>
        <w:tab/>
      </w:r>
      <w:r>
        <w:rPr>
          <w:noProof/>
        </w:rPr>
        <w:tab/>
      </w:r>
      <w:r>
        <w:rPr>
          <w:noProof/>
        </w:rPr>
        <w:tab/>
      </w:r>
      <w:r>
        <w:rPr>
          <w:noProof/>
        </w:rPr>
        <w:tab/>
      </w:r>
      <w:r>
        <w:rPr>
          <w:noProof/>
        </w:rPr>
        <w:tab/>
      </w:r>
    </w:p>
    <w:p w:rsidR="008C5C5C" w:rsidRDefault="008C5C5C" w:rsidP="000A392F">
      <w:pPr>
        <w:ind w:left="-851" w:firstLine="5529"/>
        <w:rPr>
          <w:rFonts w:ascii="Arial" w:hAnsi="Arial" w:cs="Arial"/>
          <w:b/>
          <w:bCs/>
          <w:sz w:val="18"/>
        </w:rPr>
      </w:pPr>
    </w:p>
    <w:p w:rsidR="00463A90" w:rsidRDefault="0025660E" w:rsidP="0025660E">
      <w:pPr>
        <w:jc w:val="center"/>
        <w:rPr>
          <w:rFonts w:ascii="Arial" w:hAnsi="Arial" w:cs="Arial"/>
          <w:b/>
          <w:bCs/>
          <w:color w:val="0000FF"/>
          <w:sz w:val="40"/>
        </w:rPr>
      </w:pPr>
      <w:r>
        <w:rPr>
          <w:rFonts w:ascii="Arial" w:hAnsi="Arial" w:cs="Arial"/>
          <w:b/>
          <w:bCs/>
          <w:color w:val="0000FF"/>
          <w:sz w:val="40"/>
        </w:rPr>
        <w:t>Technical Presentatio</w:t>
      </w:r>
      <w:r w:rsidR="00463A90">
        <w:rPr>
          <w:rFonts w:ascii="Arial" w:hAnsi="Arial" w:cs="Arial"/>
          <w:b/>
          <w:bCs/>
          <w:color w:val="0000FF"/>
          <w:sz w:val="40"/>
        </w:rPr>
        <w:t>n</w:t>
      </w:r>
    </w:p>
    <w:p w:rsidR="00805940" w:rsidRPr="0025660E" w:rsidRDefault="00805940" w:rsidP="0025660E">
      <w:pPr>
        <w:jc w:val="center"/>
        <w:rPr>
          <w:rFonts w:ascii="Arial" w:hAnsi="Arial" w:cs="Arial"/>
          <w:b/>
          <w:bCs/>
          <w:color w:val="0000FF"/>
          <w:sz w:val="40"/>
        </w:rPr>
      </w:pPr>
    </w:p>
    <w:p w:rsidR="00805940" w:rsidRDefault="00463A90" w:rsidP="00463A90">
      <w:pPr>
        <w:tabs>
          <w:tab w:val="left" w:pos="1134"/>
        </w:tabs>
        <w:rPr>
          <w:rFonts w:ascii="Arial" w:hAnsi="Arial" w:cs="Arial"/>
          <w:b/>
          <w:bCs/>
          <w:color w:val="003366"/>
        </w:rPr>
      </w:pPr>
      <w:r>
        <w:rPr>
          <w:rFonts w:ascii="Arial" w:hAnsi="Arial" w:cs="Arial"/>
          <w:b/>
          <w:bCs/>
        </w:rPr>
        <w:t>Date:</w:t>
      </w:r>
      <w:r>
        <w:rPr>
          <w:rFonts w:ascii="Arial" w:hAnsi="Arial" w:cs="Arial"/>
          <w:b/>
          <w:bCs/>
        </w:rPr>
        <w:tab/>
        <w:t>W</w:t>
      </w:r>
      <w:r w:rsidR="00805940">
        <w:rPr>
          <w:rFonts w:ascii="Arial" w:hAnsi="Arial" w:cs="Arial"/>
          <w:b/>
          <w:bCs/>
          <w:color w:val="000080"/>
        </w:rPr>
        <w:t xml:space="preserve">ednesday </w:t>
      </w:r>
      <w:r w:rsidR="00B36812">
        <w:rPr>
          <w:rFonts w:ascii="Arial" w:hAnsi="Arial" w:cs="Arial"/>
          <w:b/>
          <w:bCs/>
          <w:color w:val="000080"/>
        </w:rPr>
        <w:t>30</w:t>
      </w:r>
      <w:r w:rsidR="00B36812" w:rsidRPr="00B36812">
        <w:rPr>
          <w:rFonts w:ascii="Arial" w:hAnsi="Arial" w:cs="Arial"/>
          <w:b/>
          <w:bCs/>
          <w:color w:val="000080"/>
          <w:vertAlign w:val="superscript"/>
        </w:rPr>
        <w:t>th</w:t>
      </w:r>
      <w:r w:rsidR="00B36812">
        <w:rPr>
          <w:rFonts w:ascii="Arial" w:hAnsi="Arial" w:cs="Arial"/>
          <w:b/>
          <w:bCs/>
          <w:color w:val="000080"/>
        </w:rPr>
        <w:t xml:space="preserve"> March</w:t>
      </w:r>
      <w:r w:rsidR="00805940">
        <w:rPr>
          <w:rFonts w:ascii="Arial" w:hAnsi="Arial" w:cs="Arial"/>
          <w:b/>
          <w:bCs/>
          <w:color w:val="000080"/>
        </w:rPr>
        <w:t xml:space="preserve"> 201</w:t>
      </w:r>
      <w:r w:rsidR="00D06D94">
        <w:rPr>
          <w:rFonts w:ascii="Arial" w:hAnsi="Arial" w:cs="Arial"/>
          <w:b/>
          <w:bCs/>
          <w:color w:val="000080"/>
        </w:rPr>
        <w:t>6</w:t>
      </w:r>
    </w:p>
    <w:p w:rsidR="00805940" w:rsidRDefault="00805940" w:rsidP="00463A90">
      <w:pPr>
        <w:tabs>
          <w:tab w:val="left" w:pos="1134"/>
        </w:tabs>
        <w:rPr>
          <w:rFonts w:ascii="Arial" w:hAnsi="Arial" w:cs="Arial"/>
          <w:b/>
          <w:bCs/>
          <w:color w:val="003366"/>
        </w:rPr>
      </w:pPr>
      <w:r>
        <w:rPr>
          <w:rFonts w:ascii="Arial" w:hAnsi="Arial" w:cs="Arial"/>
          <w:b/>
          <w:bCs/>
        </w:rPr>
        <w:t>Time:</w:t>
      </w:r>
      <w:r>
        <w:rPr>
          <w:rFonts w:ascii="Arial" w:hAnsi="Arial" w:cs="Arial"/>
          <w:b/>
          <w:bCs/>
        </w:rPr>
        <w:tab/>
      </w:r>
      <w:r w:rsidR="00463A90">
        <w:rPr>
          <w:rFonts w:ascii="Arial" w:hAnsi="Arial" w:cs="Arial"/>
          <w:b/>
          <w:bCs/>
        </w:rPr>
        <w:t>1</w:t>
      </w:r>
      <w:r>
        <w:rPr>
          <w:rFonts w:ascii="Arial" w:hAnsi="Arial" w:cs="Arial"/>
          <w:b/>
          <w:bCs/>
          <w:color w:val="000080"/>
        </w:rPr>
        <w:t>8.30 hrs (Tea / Coffee / Sandwiches requested for 18.00 hrs)</w:t>
      </w:r>
      <w:r>
        <w:rPr>
          <w:rFonts w:ascii="Arial" w:hAnsi="Arial" w:cs="Arial"/>
          <w:b/>
          <w:bCs/>
          <w:color w:val="003366"/>
        </w:rPr>
        <w:t xml:space="preserve"> </w:t>
      </w:r>
    </w:p>
    <w:p w:rsidR="00805940" w:rsidRDefault="00805940" w:rsidP="00805940">
      <w:pPr>
        <w:rPr>
          <w:rFonts w:ascii="Arial" w:hAnsi="Arial" w:cs="Arial"/>
          <w:b/>
          <w:bCs/>
          <w:color w:val="003366"/>
        </w:rPr>
      </w:pPr>
      <w:r>
        <w:rPr>
          <w:rFonts w:ascii="Arial" w:hAnsi="Arial" w:cs="Arial"/>
          <w:b/>
          <w:bCs/>
        </w:rPr>
        <w:t>Venue:</w:t>
      </w:r>
      <w:r w:rsidR="00463A90">
        <w:rPr>
          <w:rFonts w:ascii="Arial" w:hAnsi="Arial" w:cs="Arial"/>
          <w:b/>
          <w:bCs/>
        </w:rPr>
        <w:t xml:space="preserve">     R</w:t>
      </w:r>
      <w:r>
        <w:rPr>
          <w:rFonts w:ascii="Arial" w:hAnsi="Arial" w:cs="Arial"/>
          <w:b/>
          <w:bCs/>
          <w:color w:val="000080"/>
        </w:rPr>
        <w:t xml:space="preserve">GU </w:t>
      </w:r>
      <w:proofErr w:type="spellStart"/>
      <w:r>
        <w:rPr>
          <w:rFonts w:ascii="Arial" w:hAnsi="Arial" w:cs="Arial"/>
          <w:b/>
          <w:bCs/>
          <w:color w:val="000080"/>
        </w:rPr>
        <w:t>Garthdee</w:t>
      </w:r>
      <w:proofErr w:type="spellEnd"/>
      <w:r>
        <w:rPr>
          <w:rFonts w:ascii="Arial" w:hAnsi="Arial" w:cs="Arial"/>
          <w:b/>
          <w:bCs/>
          <w:color w:val="000080"/>
        </w:rPr>
        <w:t xml:space="preserve">, Aberdeen – </w:t>
      </w:r>
      <w:r w:rsidR="0025660E">
        <w:rPr>
          <w:rFonts w:ascii="Arial" w:hAnsi="Arial" w:cs="Arial"/>
          <w:b/>
          <w:bCs/>
          <w:color w:val="000080"/>
        </w:rPr>
        <w:t>Faculty of Health &amp; Social Care (FHSC) – Room H230</w:t>
      </w:r>
    </w:p>
    <w:p w:rsidR="00805940" w:rsidRDefault="00805940" w:rsidP="00805940">
      <w:pPr>
        <w:rPr>
          <w:rFonts w:ascii="Arial" w:hAnsi="Arial" w:cs="Arial"/>
          <w:b/>
          <w:bCs/>
          <w:color w:val="000080"/>
        </w:rPr>
      </w:pPr>
      <w:r>
        <w:rPr>
          <w:rFonts w:ascii="Arial" w:hAnsi="Arial" w:cs="Arial"/>
          <w:b/>
          <w:bCs/>
        </w:rPr>
        <w:t xml:space="preserve">Parking:  </w:t>
      </w:r>
      <w:r w:rsidR="00463A90">
        <w:rPr>
          <w:rFonts w:ascii="Arial" w:hAnsi="Arial" w:cs="Arial"/>
          <w:b/>
          <w:bCs/>
        </w:rPr>
        <w:t xml:space="preserve"> </w:t>
      </w:r>
      <w:r>
        <w:rPr>
          <w:rFonts w:ascii="Arial" w:hAnsi="Arial" w:cs="Arial"/>
          <w:b/>
          <w:bCs/>
          <w:color w:val="000080"/>
        </w:rPr>
        <w:t xml:space="preserve">Parking available on site. </w:t>
      </w:r>
    </w:p>
    <w:p w:rsidR="00B36812" w:rsidRDefault="00B36812" w:rsidP="00805940">
      <w:pPr>
        <w:pStyle w:val="Header"/>
      </w:pPr>
    </w:p>
    <w:p w:rsidR="00B36812" w:rsidRPr="00B36812" w:rsidRDefault="00B36812" w:rsidP="00B36812">
      <w:pPr>
        <w:jc w:val="center"/>
        <w:rPr>
          <w:rFonts w:ascii="Cambria" w:hAnsi="Cambria" w:cs="Arial"/>
          <w:b/>
          <w:bCs/>
          <w:i/>
          <w:color w:val="0000FF"/>
          <w:sz w:val="40"/>
        </w:rPr>
      </w:pPr>
      <w:r w:rsidRPr="00B36812">
        <w:rPr>
          <w:rFonts w:ascii="Cambria" w:hAnsi="Cambria" w:cs="Arial"/>
          <w:b/>
          <w:bCs/>
          <w:i/>
          <w:color w:val="0000FF"/>
          <w:sz w:val="40"/>
        </w:rPr>
        <w:t xml:space="preserve">Dynamic Positioning – </w:t>
      </w:r>
      <w:r>
        <w:rPr>
          <w:rFonts w:ascii="Cambria" w:hAnsi="Cambria" w:cs="Arial"/>
          <w:b/>
          <w:bCs/>
          <w:i/>
          <w:color w:val="0000FF"/>
          <w:sz w:val="40"/>
        </w:rPr>
        <w:t>“</w:t>
      </w:r>
      <w:r w:rsidRPr="00B36812">
        <w:rPr>
          <w:rFonts w:ascii="Cambria" w:hAnsi="Cambria" w:cs="Arial"/>
          <w:b/>
          <w:bCs/>
          <w:i/>
          <w:color w:val="0000FF"/>
          <w:sz w:val="40"/>
        </w:rPr>
        <w:t>Busy Going Nowhere”</w:t>
      </w:r>
    </w:p>
    <w:p w:rsidR="00805940" w:rsidRDefault="00805940" w:rsidP="00805940">
      <w:pPr>
        <w:pStyle w:val="Header"/>
      </w:pPr>
    </w:p>
    <w:p w:rsidR="00D8445C" w:rsidRDefault="0025660E" w:rsidP="00B36812">
      <w:pPr>
        <w:jc w:val="center"/>
      </w:pPr>
      <w:r w:rsidRPr="00D8445C">
        <w:t>Presented by</w:t>
      </w:r>
    </w:p>
    <w:p w:rsidR="0025660E" w:rsidRPr="00D8445C" w:rsidRDefault="0025660E" w:rsidP="00D8445C"/>
    <w:p w:rsidR="0025660E" w:rsidRPr="00B36812" w:rsidRDefault="00B36812" w:rsidP="00805940">
      <w:pPr>
        <w:jc w:val="center"/>
        <w:rPr>
          <w:rFonts w:ascii="Cambria" w:hAnsi="Cambria" w:cs="Arial"/>
          <w:b/>
          <w:bCs/>
          <w:i/>
          <w:color w:val="0000FF"/>
          <w:sz w:val="32"/>
        </w:rPr>
      </w:pPr>
      <w:r w:rsidRPr="00B36812">
        <w:rPr>
          <w:rFonts w:ascii="Cambria" w:hAnsi="Cambria" w:cs="Arial"/>
          <w:b/>
          <w:bCs/>
          <w:i/>
          <w:color w:val="0000FF"/>
          <w:sz w:val="32"/>
        </w:rPr>
        <w:t>Dr Stephen Cargill of Noble Denton Marine Services</w:t>
      </w:r>
    </w:p>
    <w:p w:rsidR="00B36812" w:rsidRDefault="00B36812" w:rsidP="00805940">
      <w:pPr>
        <w:jc w:val="center"/>
        <w:rPr>
          <w:rFonts w:ascii="Arial" w:hAnsi="Arial" w:cs="Arial"/>
          <w:b/>
          <w:bCs/>
          <w:color w:val="0000FF"/>
          <w:sz w:val="40"/>
        </w:rPr>
      </w:pPr>
    </w:p>
    <w:p w:rsidR="00805940" w:rsidRDefault="00B36812" w:rsidP="00805940">
      <w:pPr>
        <w:jc w:val="center"/>
        <w:rPr>
          <w:rFonts w:ascii="Arial" w:hAnsi="Arial" w:cs="Arial"/>
          <w:b/>
          <w:bCs/>
          <w:color w:val="0000FF"/>
          <w:sz w:val="40"/>
        </w:rPr>
      </w:pPr>
      <w:r>
        <w:rPr>
          <w:b/>
          <w:color w:val="FF0000"/>
        </w:rPr>
        <w:t>Dynamic positioning is the preferred method of carrying out a wide variety of marine operations and is, in some cases, the only option. The safety critical nature of many DP activities demands high station keeping integrity. Much has been learned about how to build and test fully fault tolerant control, power and propulsion systems in the last ten years and the latest designs are considerably tougher and more robust than their predecessors.   This presentation discusses the engineering developments that drove these improvements and the advanced verification processes that accompany them.</w:t>
      </w:r>
    </w:p>
    <w:p w:rsidR="00B36812" w:rsidRDefault="00B36812" w:rsidP="00805940">
      <w:pPr>
        <w:ind w:left="-567"/>
        <w:jc w:val="center"/>
        <w:rPr>
          <w:color w:val="003366"/>
        </w:rPr>
      </w:pPr>
    </w:p>
    <w:p w:rsidR="00E90E07" w:rsidRDefault="00805940" w:rsidP="00805940">
      <w:pPr>
        <w:ind w:left="-567"/>
        <w:jc w:val="center"/>
        <w:rPr>
          <w:rFonts w:ascii="Arial" w:hAnsi="Arial" w:cs="Arial"/>
          <w:b/>
          <w:bCs/>
          <w:color w:val="3366FF"/>
          <w:sz w:val="32"/>
          <w:u w:val="single"/>
        </w:rPr>
      </w:pPr>
      <w:r>
        <w:rPr>
          <w:color w:val="003366"/>
        </w:rPr>
        <w:t>ARE YOU WILLING OR DO YOU HAVE AN INTERESTING TECHNICAL TOPIC TO PRESENT? IF SO PLEASE CONTACT A COMMITTEE MEMBER</w:t>
      </w:r>
    </w:p>
    <w:sectPr w:rsidR="00E90E07" w:rsidSect="003D680F">
      <w:footerReference w:type="default" r:id="rId7"/>
      <w:pgSz w:w="11900" w:h="16840"/>
      <w:pgMar w:top="1797" w:right="701" w:bottom="816" w:left="709" w:header="709" w:footer="709" w:gutter="0"/>
      <w:cols w:space="708"/>
      <w:printerSettings r:id="rId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The Royal Institution of Naval Architects</w:t>
    </w:r>
    <w:r>
      <w:rPr>
        <w:rFonts w:ascii="Arial Narrow" w:hAnsi="Arial Narrow"/>
        <w:color w:val="808080"/>
        <w:sz w:val="16"/>
      </w:rPr>
      <w:tab/>
      <w:t xml:space="preserve">The Institute of Marine Engineering Science &amp; Technology </w:t>
    </w:r>
    <w:r>
      <w:rPr>
        <w:rFonts w:ascii="Arial Narrow" w:hAnsi="Arial Narrow"/>
        <w:color w:val="808080"/>
        <w:sz w:val="16"/>
      </w:rPr>
      <w:tab/>
    </w:r>
    <w:r>
      <w:rPr>
        <w:rFonts w:ascii="Arial Narrow" w:hAnsi="Arial Narrow"/>
        <w:color w:val="808080"/>
        <w:sz w:val="16"/>
      </w:rPr>
      <w:tab/>
      <w:t>The Institution of Engineers and Shipbuilders in Scotland</w:t>
    </w:r>
  </w:p>
  <w:p w:rsidR="0025660E" w:rsidRDefault="0025660E" w:rsidP="0025660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6-9 Northumberland Street</w:t>
    </w:r>
    <w:r>
      <w:rPr>
        <w:rFonts w:ascii="Arial Narrow" w:hAnsi="Arial Narrow"/>
        <w:color w:val="808080"/>
        <w:sz w:val="16"/>
      </w:rPr>
      <w:tab/>
      <w:t>1, Birdcage Walk</w:t>
    </w:r>
    <w:r>
      <w:rPr>
        <w:rFonts w:ascii="Arial Narrow" w:hAnsi="Arial Narrow"/>
        <w:color w:val="808080"/>
        <w:sz w:val="16"/>
      </w:rPr>
      <w:tab/>
      <w:t xml:space="preserve">                                                                            The </w:t>
    </w:r>
    <w:proofErr w:type="spellStart"/>
    <w:r>
      <w:rPr>
        <w:rFonts w:ascii="Arial Narrow" w:hAnsi="Arial Narrow"/>
        <w:color w:val="808080"/>
        <w:sz w:val="16"/>
      </w:rPr>
      <w:t>Clydeport</w:t>
    </w:r>
    <w:proofErr w:type="spellEnd"/>
    <w:r>
      <w:rPr>
        <w:rFonts w:ascii="Arial Narrow" w:hAnsi="Arial Narrow"/>
        <w:color w:val="808080"/>
        <w:sz w:val="16"/>
      </w:rPr>
      <w:t xml:space="preserve"> Building</w:t>
    </w:r>
    <w:r>
      <w:rPr>
        <w:rFonts w:ascii="Arial Narrow" w:hAnsi="Arial Narrow"/>
        <w:color w:val="808080"/>
        <w:sz w:val="16"/>
      </w:rPr>
      <w:tab/>
    </w:r>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London</w:t>
    </w:r>
    <w:r>
      <w:rPr>
        <w:rFonts w:ascii="Arial Narrow" w:hAnsi="Arial Narrow"/>
        <w:color w:val="808080"/>
        <w:sz w:val="16"/>
      </w:rPr>
      <w:tab/>
      <w:t>London</w:t>
    </w:r>
    <w:r w:rsidR="003B012D">
      <w:rPr>
        <w:rFonts w:ascii="Arial Narrow" w:hAnsi="Arial Narrow"/>
        <w:color w:val="808080"/>
        <w:sz w:val="16"/>
      </w:rPr>
      <w:t xml:space="preserve">                 </w:t>
    </w:r>
    <w:r>
      <w:rPr>
        <w:rFonts w:ascii="Arial Narrow" w:hAnsi="Arial Narrow"/>
        <w:color w:val="808080"/>
        <w:sz w:val="16"/>
      </w:rPr>
      <w:tab/>
      <w:t xml:space="preserve">                                                                          16 Robertson Street</w:t>
    </w:r>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WC2N 5DA</w:t>
    </w:r>
    <w:r>
      <w:rPr>
        <w:rFonts w:ascii="Arial Narrow" w:hAnsi="Arial Narrow"/>
        <w:color w:val="808080"/>
        <w:sz w:val="16"/>
      </w:rPr>
      <w:tab/>
    </w:r>
    <w:r w:rsidR="003B012D">
      <w:rPr>
        <w:rFonts w:ascii="Arial Narrow" w:hAnsi="Arial Narrow"/>
        <w:color w:val="808080"/>
        <w:sz w:val="16"/>
      </w:rPr>
      <w:t>SW1H 9JJ</w:t>
    </w:r>
    <w:r>
      <w:rPr>
        <w:rFonts w:ascii="Arial Narrow" w:hAnsi="Arial Narrow"/>
        <w:color w:val="808080"/>
        <w:sz w:val="16"/>
      </w:rPr>
      <w:tab/>
    </w:r>
    <w:r>
      <w:rPr>
        <w:rFonts w:ascii="Arial Narrow" w:hAnsi="Arial Narrow"/>
        <w:color w:val="808080"/>
        <w:sz w:val="16"/>
      </w:rPr>
      <w:tab/>
      <w:t xml:space="preserve">                                                                          </w:t>
    </w:r>
    <w:proofErr w:type="spellStart"/>
    <w:r>
      <w:rPr>
        <w:rFonts w:ascii="Arial Narrow" w:hAnsi="Arial Narrow"/>
        <w:color w:val="808080"/>
        <w:sz w:val="16"/>
      </w:rPr>
      <w:t>Glaggow</w:t>
    </w:r>
    <w:proofErr w:type="spellEnd"/>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ab/>
    </w:r>
    <w:r w:rsidR="003B012D">
      <w:rPr>
        <w:rFonts w:ascii="Arial Narrow" w:hAnsi="Arial Narrow"/>
        <w:color w:val="808080"/>
        <w:sz w:val="16"/>
      </w:rPr>
      <w:t>(</w:t>
    </w:r>
    <w:proofErr w:type="gramStart"/>
    <w:r w:rsidR="003B012D">
      <w:rPr>
        <w:rFonts w:ascii="Arial Narrow" w:hAnsi="Arial Narrow"/>
        <w:color w:val="808080"/>
        <w:sz w:val="16"/>
      </w:rPr>
      <w:t>from</w:t>
    </w:r>
    <w:proofErr w:type="gramEnd"/>
    <w:r w:rsidR="003B012D">
      <w:rPr>
        <w:rFonts w:ascii="Arial Narrow" w:hAnsi="Arial Narrow"/>
        <w:color w:val="808080"/>
        <w:sz w:val="16"/>
      </w:rPr>
      <w:t xml:space="preserve"> 20</w:t>
    </w:r>
    <w:r w:rsidR="003B012D" w:rsidRPr="003B012D">
      <w:rPr>
        <w:rFonts w:ascii="Arial Narrow" w:hAnsi="Arial Narrow"/>
        <w:color w:val="808080"/>
        <w:sz w:val="16"/>
        <w:vertAlign w:val="superscript"/>
      </w:rPr>
      <w:t>th</w:t>
    </w:r>
    <w:r w:rsidR="003B012D">
      <w:rPr>
        <w:rFonts w:ascii="Arial Narrow" w:hAnsi="Arial Narrow"/>
        <w:color w:val="808080"/>
        <w:sz w:val="16"/>
      </w:rPr>
      <w:t xml:space="preserve"> Feb 2016)</w:t>
    </w:r>
    <w:r>
      <w:rPr>
        <w:rFonts w:ascii="Arial Narrow" w:hAnsi="Arial Narrow"/>
        <w:color w:val="808080"/>
        <w:sz w:val="16"/>
      </w:rPr>
      <w:t xml:space="preserve">                                                                      G2 8DS</w:t>
    </w:r>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Tel:   +44 (</w:t>
    </w:r>
    <w:proofErr w:type="gramStart"/>
    <w:r>
      <w:rPr>
        <w:rFonts w:ascii="Arial Narrow" w:hAnsi="Arial Narrow"/>
        <w:color w:val="808080"/>
        <w:sz w:val="16"/>
      </w:rPr>
      <w:t>0)20</w:t>
    </w:r>
    <w:proofErr w:type="gramEnd"/>
    <w:r>
      <w:rPr>
        <w:rFonts w:ascii="Arial Narrow" w:hAnsi="Arial Narrow"/>
        <w:color w:val="808080"/>
        <w:sz w:val="16"/>
      </w:rPr>
      <w:t xml:space="preserve"> 7235 4622  </w:t>
    </w:r>
    <w:r>
      <w:rPr>
        <w:rFonts w:ascii="Arial Narrow" w:hAnsi="Arial Narrow"/>
        <w:color w:val="808080"/>
        <w:sz w:val="16"/>
      </w:rPr>
      <w:tab/>
      <w:t>Tel:  +44 (0)20 7382 2600</w:t>
    </w:r>
    <w:r>
      <w:rPr>
        <w:rFonts w:ascii="Arial Narrow" w:hAnsi="Arial Narrow"/>
        <w:color w:val="808080"/>
        <w:sz w:val="16"/>
      </w:rPr>
      <w:tab/>
      <w:t xml:space="preserve">                                                              Tel:  +44 (0)141 248 3721</w:t>
    </w:r>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r>
      <w:rPr>
        <w:rFonts w:ascii="Arial Narrow" w:hAnsi="Arial Narrow"/>
        <w:color w:val="808080"/>
        <w:sz w:val="16"/>
      </w:rPr>
      <w:t>Fax:  +44 (</w:t>
    </w:r>
    <w:proofErr w:type="gramStart"/>
    <w:r>
      <w:rPr>
        <w:rFonts w:ascii="Arial Narrow" w:hAnsi="Arial Narrow"/>
        <w:color w:val="808080"/>
        <w:sz w:val="16"/>
      </w:rPr>
      <w:t>0)20</w:t>
    </w:r>
    <w:proofErr w:type="gramEnd"/>
    <w:r>
      <w:rPr>
        <w:rFonts w:ascii="Arial Narrow" w:hAnsi="Arial Narrow"/>
        <w:color w:val="808080"/>
        <w:sz w:val="16"/>
      </w:rPr>
      <w:t xml:space="preserve">  7259 5912</w:t>
    </w:r>
    <w:r>
      <w:rPr>
        <w:rFonts w:ascii="Arial Narrow" w:hAnsi="Arial Narrow"/>
        <w:color w:val="808080"/>
        <w:sz w:val="16"/>
      </w:rPr>
      <w:tab/>
      <w:t>Fax :  +44  (0)20 7382 2670</w:t>
    </w:r>
    <w:r>
      <w:rPr>
        <w:rFonts w:ascii="Arial Narrow" w:hAnsi="Arial Narrow"/>
        <w:color w:val="808080"/>
        <w:sz w:val="16"/>
      </w:rPr>
      <w:tab/>
    </w:r>
    <w:r>
      <w:rPr>
        <w:rFonts w:ascii="Arial Narrow" w:hAnsi="Arial Narrow"/>
        <w:color w:val="808080"/>
        <w:sz w:val="16"/>
      </w:rPr>
      <w:tab/>
    </w:r>
  </w:p>
  <w:p w:rsidR="0025660E" w:rsidRDefault="007279A1"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color w:val="808080"/>
        <w:sz w:val="16"/>
      </w:rPr>
    </w:pPr>
    <w:hyperlink r:id="rId1" w:history="1">
      <w:r w:rsidR="0025660E">
        <w:rPr>
          <w:rStyle w:val="Hyperlink"/>
          <w:rFonts w:ascii="Arial Narrow" w:hAnsi="Arial Narrow"/>
          <w:color w:val="808080"/>
          <w:sz w:val="16"/>
        </w:rPr>
        <w:t>www.rina.org.uk</w:t>
      </w:r>
    </w:hyperlink>
    <w:r w:rsidR="0025660E">
      <w:rPr>
        <w:rFonts w:ascii="Arial Narrow" w:hAnsi="Arial Narrow"/>
        <w:color w:val="808080"/>
        <w:sz w:val="16"/>
      </w:rPr>
      <w:tab/>
    </w:r>
    <w:hyperlink r:id="rId2" w:history="1">
      <w:r w:rsidR="0025660E">
        <w:rPr>
          <w:rStyle w:val="Hyperlink"/>
          <w:rFonts w:ascii="Arial Narrow" w:hAnsi="Arial Narrow"/>
          <w:color w:val="808080"/>
          <w:sz w:val="16"/>
        </w:rPr>
        <w:t>www.imarest.org</w:t>
      </w:r>
    </w:hyperlink>
    <w:r w:rsidR="0025660E">
      <w:rPr>
        <w:rFonts w:ascii="Arial Narrow" w:hAnsi="Arial Narrow"/>
        <w:color w:val="808080"/>
        <w:sz w:val="16"/>
      </w:rPr>
      <w:tab/>
    </w:r>
    <w:r w:rsidR="0025660E">
      <w:rPr>
        <w:rFonts w:ascii="Arial Narrow" w:hAnsi="Arial Narrow"/>
        <w:color w:val="808080"/>
        <w:sz w:val="16"/>
      </w:rPr>
      <w:tab/>
      <w:t xml:space="preserve">                                                                          </w:t>
    </w:r>
    <w:hyperlink r:id="rId3" w:history="1">
      <w:r w:rsidR="0025660E" w:rsidRPr="009D7DCF">
        <w:rPr>
          <w:rStyle w:val="Hyperlink"/>
          <w:rFonts w:ascii="Arial Narrow" w:hAnsi="Arial Narrow"/>
          <w:color w:val="auto"/>
          <w:sz w:val="16"/>
        </w:rPr>
        <w:t>www.iesis.org</w:t>
      </w:r>
    </w:hyperlink>
  </w:p>
  <w:p w:rsidR="0025660E" w:rsidRDefault="0025660E" w:rsidP="00184A9E">
    <w:pPr>
      <w:pStyle w:val="Footer"/>
      <w:pBdr>
        <w:top w:val="single" w:sz="4" w:space="5" w:color="auto"/>
        <w:left w:val="single" w:sz="4" w:space="4" w:color="auto"/>
        <w:bottom w:val="single" w:sz="4" w:space="15" w:color="auto"/>
        <w:right w:val="single" w:sz="4" w:space="4" w:color="auto"/>
      </w:pBdr>
      <w:tabs>
        <w:tab w:val="right" w:pos="7020"/>
      </w:tabs>
      <w:ind w:left="3261" w:hanging="2835"/>
      <w:rPr>
        <w:rFonts w:ascii="Arial Narrow" w:hAnsi="Arial Narrow"/>
        <w:sz w:val="16"/>
      </w:rPr>
    </w:pPr>
    <w:r>
      <w:rPr>
        <w:rFonts w:ascii="Arial Narrow" w:hAnsi="Arial Narrow"/>
        <w:color w:val="808080"/>
        <w:sz w:val="16"/>
      </w:rPr>
      <w:t>Chief Executive</w:t>
    </w:r>
    <w:proofErr w:type="gramStart"/>
    <w:r>
      <w:rPr>
        <w:rFonts w:ascii="Arial Narrow" w:hAnsi="Arial Narrow"/>
        <w:color w:val="808080"/>
        <w:sz w:val="16"/>
      </w:rPr>
      <w:t>:   Trevor</w:t>
    </w:r>
    <w:proofErr w:type="gramEnd"/>
    <w:r>
      <w:rPr>
        <w:rFonts w:ascii="Arial Narrow" w:hAnsi="Arial Narrow"/>
        <w:color w:val="808080"/>
        <w:sz w:val="16"/>
      </w:rPr>
      <w:t xml:space="preserve"> Blakeley</w:t>
    </w:r>
    <w:r>
      <w:rPr>
        <w:rFonts w:ascii="Arial Narrow" w:hAnsi="Arial Narrow"/>
        <w:color w:val="808080"/>
        <w:sz w:val="16"/>
      </w:rPr>
      <w:tab/>
      <w:t xml:space="preserve">Chief Executive:  David </w:t>
    </w:r>
    <w:proofErr w:type="spellStart"/>
    <w:r>
      <w:rPr>
        <w:rFonts w:ascii="Arial Narrow" w:hAnsi="Arial Narrow"/>
        <w:color w:val="808080"/>
        <w:sz w:val="16"/>
      </w:rPr>
      <w:t>Loosley</w:t>
    </w:r>
    <w:proofErr w:type="spellEnd"/>
    <w:r>
      <w:rPr>
        <w:rFonts w:ascii="Arial Narrow" w:hAnsi="Arial Narrow"/>
        <w:color w:val="808080"/>
        <w:sz w:val="16"/>
      </w:rPr>
      <w:tab/>
    </w:r>
    <w:r>
      <w:rPr>
        <w:rFonts w:ascii="Arial Narrow" w:hAnsi="Arial Narrow"/>
        <w:color w:val="808080"/>
        <w:sz w:val="16"/>
      </w:rPr>
      <w:tab/>
    </w:r>
  </w:p>
  <w:p w:rsidR="0025660E" w:rsidRPr="003D680F" w:rsidRDefault="0025660E" w:rsidP="003D680F">
    <w:pPr>
      <w:pStyle w:val="Footer"/>
      <w:ind w:left="-426"/>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1CEB"/>
    <w:rsid w:val="000A392F"/>
    <w:rsid w:val="00184A9E"/>
    <w:rsid w:val="00194D3E"/>
    <w:rsid w:val="00250AF8"/>
    <w:rsid w:val="0025660E"/>
    <w:rsid w:val="002A60A4"/>
    <w:rsid w:val="00334480"/>
    <w:rsid w:val="003B012D"/>
    <w:rsid w:val="003B6B70"/>
    <w:rsid w:val="003D680F"/>
    <w:rsid w:val="00463A90"/>
    <w:rsid w:val="00497FCA"/>
    <w:rsid w:val="004E4EDB"/>
    <w:rsid w:val="005301A5"/>
    <w:rsid w:val="005B5EA7"/>
    <w:rsid w:val="00601CEB"/>
    <w:rsid w:val="00604E22"/>
    <w:rsid w:val="0062125F"/>
    <w:rsid w:val="006F5A25"/>
    <w:rsid w:val="00711923"/>
    <w:rsid w:val="00726BEC"/>
    <w:rsid w:val="007279A1"/>
    <w:rsid w:val="00802CAD"/>
    <w:rsid w:val="00805940"/>
    <w:rsid w:val="008B5D69"/>
    <w:rsid w:val="008C0C7A"/>
    <w:rsid w:val="008C5C5C"/>
    <w:rsid w:val="008D2378"/>
    <w:rsid w:val="008F0A25"/>
    <w:rsid w:val="0097199E"/>
    <w:rsid w:val="009A740A"/>
    <w:rsid w:val="009B5F21"/>
    <w:rsid w:val="009C4169"/>
    <w:rsid w:val="009C7847"/>
    <w:rsid w:val="009D7DCF"/>
    <w:rsid w:val="00A736D8"/>
    <w:rsid w:val="00B36812"/>
    <w:rsid w:val="00BA5AA5"/>
    <w:rsid w:val="00BB38ED"/>
    <w:rsid w:val="00BD4A0C"/>
    <w:rsid w:val="00BD5374"/>
    <w:rsid w:val="00BF3174"/>
    <w:rsid w:val="00C25A82"/>
    <w:rsid w:val="00C57F6D"/>
    <w:rsid w:val="00CB142D"/>
    <w:rsid w:val="00CF2BAD"/>
    <w:rsid w:val="00D06D94"/>
    <w:rsid w:val="00D32CEC"/>
    <w:rsid w:val="00D8445C"/>
    <w:rsid w:val="00DA08FD"/>
    <w:rsid w:val="00E85A1A"/>
    <w:rsid w:val="00E861AD"/>
    <w:rsid w:val="00E90E07"/>
    <w:rsid w:val="00F31A7D"/>
    <w:rsid w:val="00F64B10"/>
    <w:rsid w:val="00F8489B"/>
    <w:rsid w:val="00F85DCE"/>
    <w:rsid w:val="00FF0F0C"/>
  </w:rsids>
  <m:mathPr>
    <m:mathFont m:val="@ＭＳ ゴシック"/>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44C5D"/>
  </w:style>
  <w:style w:type="paragraph" w:styleId="Heading1">
    <w:name w:val="heading 1"/>
    <w:basedOn w:val="Normal"/>
    <w:next w:val="Normal"/>
    <w:link w:val="Heading1Char"/>
    <w:qFormat/>
    <w:rsid w:val="00802CAD"/>
    <w:pPr>
      <w:keepNext/>
      <w:outlineLvl w:val="0"/>
    </w:pPr>
    <w:rPr>
      <w:rFonts w:ascii="Times New Roman" w:eastAsia="Times New Roman" w:hAnsi="Times New Roman" w:cs="Times New Roman"/>
      <w:b/>
      <w:bCs/>
      <w:sz w:val="40"/>
      <w:lang w:val="en-GB"/>
    </w:rPr>
  </w:style>
  <w:style w:type="paragraph" w:styleId="Heading2">
    <w:name w:val="heading 2"/>
    <w:basedOn w:val="Normal"/>
    <w:next w:val="Normal"/>
    <w:link w:val="Heading2Char"/>
    <w:qFormat/>
    <w:rsid w:val="00802CAD"/>
    <w:pPr>
      <w:keepNext/>
      <w:outlineLvl w:val="1"/>
    </w:pPr>
    <w:rPr>
      <w:rFonts w:ascii="Arial" w:eastAsia="Times New Roman" w:hAnsi="Arial" w:cs="Arial"/>
      <w:b/>
      <w:bCs/>
      <w:sz w:val="20"/>
      <w:lang w:val="en-GB"/>
    </w:rPr>
  </w:style>
  <w:style w:type="paragraph" w:styleId="Heading3">
    <w:name w:val="heading 3"/>
    <w:basedOn w:val="Normal"/>
    <w:next w:val="Normal"/>
    <w:link w:val="Heading3Char"/>
    <w:uiPriority w:val="9"/>
    <w:semiHidden/>
    <w:unhideWhenUsed/>
    <w:qFormat/>
    <w:rsid w:val="008C5C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B5F2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805940"/>
    <w:pPr>
      <w:keepNext/>
      <w:keepLines/>
      <w:spacing w:before="200"/>
      <w:outlineLvl w:val="4"/>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rsid w:val="0080594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80594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02CAD"/>
    <w:rPr>
      <w:rFonts w:ascii="Times New Roman" w:eastAsia="Times New Roman" w:hAnsi="Times New Roman" w:cs="Times New Roman"/>
      <w:b/>
      <w:bCs/>
      <w:sz w:val="40"/>
      <w:lang w:val="en-GB"/>
    </w:rPr>
  </w:style>
  <w:style w:type="character" w:customStyle="1" w:styleId="Heading2Char">
    <w:name w:val="Heading 2 Char"/>
    <w:basedOn w:val="DefaultParagraphFont"/>
    <w:link w:val="Heading2"/>
    <w:rsid w:val="00802CAD"/>
    <w:rPr>
      <w:rFonts w:ascii="Arial" w:eastAsia="Times New Roman" w:hAnsi="Arial" w:cs="Arial"/>
      <w:b/>
      <w:bCs/>
      <w:sz w:val="20"/>
      <w:lang w:val="en-GB"/>
    </w:rPr>
  </w:style>
  <w:style w:type="character" w:customStyle="1" w:styleId="Heading4Char">
    <w:name w:val="Heading 4 Char"/>
    <w:basedOn w:val="DefaultParagraphFont"/>
    <w:link w:val="Heading4"/>
    <w:uiPriority w:val="9"/>
    <w:rsid w:val="009B5F21"/>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C5C5C"/>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3B6B70"/>
    <w:rPr>
      <w:color w:val="0000FF" w:themeColor="hyperlink"/>
      <w:u w:val="single"/>
    </w:rPr>
  </w:style>
  <w:style w:type="character" w:styleId="FollowedHyperlink">
    <w:name w:val="FollowedHyperlink"/>
    <w:basedOn w:val="DefaultParagraphFont"/>
    <w:uiPriority w:val="99"/>
    <w:semiHidden/>
    <w:unhideWhenUsed/>
    <w:rsid w:val="003B6B70"/>
    <w:rPr>
      <w:color w:val="800080" w:themeColor="followedHyperlink"/>
      <w:u w:val="single"/>
    </w:rPr>
  </w:style>
  <w:style w:type="paragraph" w:styleId="Header">
    <w:name w:val="header"/>
    <w:basedOn w:val="Normal"/>
    <w:link w:val="HeaderChar"/>
    <w:rsid w:val="003D680F"/>
    <w:pPr>
      <w:tabs>
        <w:tab w:val="center" w:pos="4320"/>
        <w:tab w:val="right" w:pos="8640"/>
      </w:tabs>
    </w:pPr>
  </w:style>
  <w:style w:type="character" w:customStyle="1" w:styleId="HeaderChar">
    <w:name w:val="Header Char"/>
    <w:basedOn w:val="DefaultParagraphFont"/>
    <w:link w:val="Header"/>
    <w:rsid w:val="003D680F"/>
  </w:style>
  <w:style w:type="paragraph" w:styleId="Footer">
    <w:name w:val="footer"/>
    <w:basedOn w:val="Normal"/>
    <w:link w:val="FooterChar"/>
    <w:rsid w:val="003D680F"/>
    <w:pPr>
      <w:tabs>
        <w:tab w:val="center" w:pos="4320"/>
        <w:tab w:val="right" w:pos="8640"/>
      </w:tabs>
    </w:pPr>
  </w:style>
  <w:style w:type="character" w:customStyle="1" w:styleId="FooterChar">
    <w:name w:val="Footer Char"/>
    <w:basedOn w:val="DefaultParagraphFont"/>
    <w:link w:val="Footer"/>
    <w:rsid w:val="003D680F"/>
  </w:style>
  <w:style w:type="character" w:customStyle="1" w:styleId="Heading5Char">
    <w:name w:val="Heading 5 Char"/>
    <w:basedOn w:val="DefaultParagraphFont"/>
    <w:link w:val="Heading5"/>
    <w:rsid w:val="00805940"/>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rsid w:val="0080594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805940"/>
    <w:rPr>
      <w:rFonts w:asciiTheme="majorHAnsi" w:eastAsiaTheme="majorEastAsia" w:hAnsiTheme="majorHAnsi" w:cstheme="majorBidi"/>
      <w:i/>
      <w:iCs/>
      <w:color w:val="363636" w:themeColor="text1" w:themeTint="C9"/>
      <w:sz w:val="20"/>
      <w:szCs w:val="20"/>
    </w:rPr>
  </w:style>
</w:styles>
</file>

<file path=word/webSettings.xml><?xml version="1.0" encoding="utf-8"?>
<w:webSettings xmlns:r="http://schemas.openxmlformats.org/officeDocument/2006/relationships" xmlns:w="http://schemas.openxmlformats.org/wordprocessingml/2006/main">
  <w:divs>
    <w:div w:id="1926724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oter" Target="footer1.xml"/><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rina.org.uk" TargetMode="External"/><Relationship Id="rId2" Type="http://schemas.openxmlformats.org/officeDocument/2006/relationships/hyperlink" Target="http://www.imarest.org" TargetMode="External"/><Relationship Id="rId3" Type="http://schemas.openxmlformats.org/officeDocument/2006/relationships/hyperlink" Target="http://www.ies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152</Words>
  <Characters>869</Characters>
  <Application>Microsoft Macintosh Word</Application>
  <DocSecurity>0</DocSecurity>
  <Lines>7</Lines>
  <Paragraphs>1</Paragraphs>
  <ScaleCrop>false</ScaleCrop>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Paterson</dc:creator>
  <cp:keywords/>
  <cp:lastModifiedBy>William Paterson</cp:lastModifiedBy>
  <cp:revision>3</cp:revision>
  <cp:lastPrinted>2015-09-17T20:51:00Z</cp:lastPrinted>
  <dcterms:created xsi:type="dcterms:W3CDTF">2016-03-14T17:01:00Z</dcterms:created>
  <dcterms:modified xsi:type="dcterms:W3CDTF">2016-03-14T17:10:00Z</dcterms:modified>
</cp:coreProperties>
</file>